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61" w:rsidRPr="00ED2D5A" w:rsidRDefault="00404861" w:rsidP="00404861">
      <w:pPr>
        <w:contextualSpacing/>
        <w:jc w:val="center"/>
        <w:rPr>
          <w:b/>
          <w:sz w:val="28"/>
          <w:szCs w:val="28"/>
        </w:rPr>
      </w:pPr>
      <w:r w:rsidRPr="00ED2D5A">
        <w:rPr>
          <w:b/>
          <w:sz w:val="28"/>
          <w:szCs w:val="28"/>
        </w:rPr>
        <w:t xml:space="preserve">Перечень критериев и показателей </w:t>
      </w:r>
    </w:p>
    <w:p w:rsidR="00404861" w:rsidRPr="00ED2D5A" w:rsidRDefault="00404861" w:rsidP="00404861">
      <w:pPr>
        <w:contextualSpacing/>
        <w:jc w:val="center"/>
        <w:rPr>
          <w:b/>
          <w:sz w:val="28"/>
          <w:szCs w:val="28"/>
        </w:rPr>
      </w:pPr>
      <w:r w:rsidRPr="00ED2D5A">
        <w:rPr>
          <w:b/>
          <w:sz w:val="28"/>
          <w:szCs w:val="28"/>
        </w:rPr>
        <w:t xml:space="preserve">для оценки профессиональной деятельности педагогических работников, </w:t>
      </w:r>
    </w:p>
    <w:p w:rsidR="00404861" w:rsidRPr="00ED2D5A" w:rsidRDefault="00404861" w:rsidP="00404861">
      <w:pPr>
        <w:contextualSpacing/>
        <w:jc w:val="center"/>
        <w:rPr>
          <w:b/>
          <w:sz w:val="28"/>
          <w:szCs w:val="28"/>
        </w:rPr>
      </w:pPr>
      <w:r w:rsidRPr="00ED2D5A">
        <w:rPr>
          <w:b/>
          <w:sz w:val="28"/>
          <w:szCs w:val="28"/>
        </w:rPr>
        <w:t>аттестуемых в целях установления квалификационной категории (</w:t>
      </w:r>
      <w:r w:rsidRPr="00ED2D5A">
        <w:rPr>
          <w:b/>
          <w:bCs/>
          <w:sz w:val="28"/>
          <w:szCs w:val="28"/>
        </w:rPr>
        <w:t>первая</w:t>
      </w:r>
      <w:r w:rsidRPr="00ED2D5A">
        <w:rPr>
          <w:b/>
          <w:sz w:val="28"/>
          <w:szCs w:val="28"/>
        </w:rPr>
        <w:t xml:space="preserve">) по должности </w:t>
      </w:r>
      <w:r w:rsidR="001C2816" w:rsidRPr="00ED2D5A">
        <w:rPr>
          <w:b/>
          <w:color w:val="0D0D0D"/>
          <w:sz w:val="28"/>
          <w:szCs w:val="28"/>
        </w:rPr>
        <w:t>«учитель»</w:t>
      </w:r>
    </w:p>
    <w:p w:rsidR="00404861" w:rsidRPr="00ED2D5A" w:rsidRDefault="00404861" w:rsidP="00404861">
      <w:pPr>
        <w:contextualSpacing/>
        <w:rPr>
          <w:sz w:val="28"/>
          <w:szCs w:val="28"/>
        </w:rPr>
      </w:pPr>
    </w:p>
    <w:p w:rsidR="00404861" w:rsidRPr="00ED2D5A" w:rsidRDefault="00404861" w:rsidP="00404861">
      <w:pPr>
        <w:ind w:firstLine="708"/>
        <w:contextualSpacing/>
        <w:rPr>
          <w:sz w:val="28"/>
          <w:szCs w:val="28"/>
        </w:rPr>
      </w:pPr>
      <w:r w:rsidRPr="00ED2D5A">
        <w:rPr>
          <w:sz w:val="28"/>
          <w:szCs w:val="28"/>
        </w:rPr>
        <w:t>Ф.И.О. педагогического работника: _________________________________________</w:t>
      </w:r>
    </w:p>
    <w:p w:rsidR="00404861" w:rsidRPr="00ED2D5A" w:rsidRDefault="00404861" w:rsidP="00404861">
      <w:pPr>
        <w:ind w:firstLine="708"/>
        <w:contextualSpacing/>
        <w:rPr>
          <w:sz w:val="28"/>
          <w:szCs w:val="28"/>
        </w:rPr>
      </w:pPr>
      <w:r w:rsidRPr="00ED2D5A">
        <w:rPr>
          <w:sz w:val="28"/>
          <w:szCs w:val="28"/>
        </w:rPr>
        <w:t>Место работы: ___________________________________________________________</w:t>
      </w:r>
    </w:p>
    <w:p w:rsidR="00404861" w:rsidRPr="00ED2D5A" w:rsidRDefault="00404861" w:rsidP="00404861">
      <w:pPr>
        <w:ind w:firstLine="708"/>
        <w:contextualSpacing/>
        <w:rPr>
          <w:sz w:val="28"/>
          <w:szCs w:val="28"/>
        </w:rPr>
      </w:pPr>
      <w:r w:rsidRPr="00ED2D5A">
        <w:rPr>
          <w:sz w:val="28"/>
          <w:szCs w:val="28"/>
        </w:rPr>
        <w:t>Должность: ______________________________________________________________</w:t>
      </w:r>
    </w:p>
    <w:p w:rsidR="00D80FCC" w:rsidRPr="00ED2D5A" w:rsidRDefault="00D80FCC"/>
    <w:tbl>
      <w:tblPr>
        <w:tblW w:w="158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2778"/>
        <w:gridCol w:w="156"/>
        <w:gridCol w:w="142"/>
        <w:gridCol w:w="141"/>
        <w:gridCol w:w="3612"/>
        <w:gridCol w:w="26"/>
        <w:gridCol w:w="4076"/>
        <w:gridCol w:w="42"/>
        <w:gridCol w:w="4039"/>
      </w:tblGrid>
      <w:tr w:rsidR="001C2816" w:rsidRPr="00ED2D5A" w:rsidTr="0028512A">
        <w:trPr>
          <w:trHeight w:hRule="exact" w:val="77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816" w:rsidRPr="00ED2D5A" w:rsidRDefault="001C2816" w:rsidP="0028512A">
            <w:pPr>
              <w:shd w:val="clear" w:color="auto" w:fill="FFFFFF"/>
              <w:contextualSpacing/>
              <w:jc w:val="center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 xml:space="preserve">Критерии оценки </w:t>
            </w:r>
          </w:p>
        </w:tc>
        <w:tc>
          <w:tcPr>
            <w:tcW w:w="4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816" w:rsidRPr="00ED2D5A" w:rsidRDefault="001C2816" w:rsidP="0028512A">
            <w:pPr>
              <w:shd w:val="clear" w:color="auto" w:fill="FFFFFF"/>
              <w:contextualSpacing/>
              <w:jc w:val="center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Показатели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816" w:rsidRPr="00ED2D5A" w:rsidRDefault="001C2816" w:rsidP="0028512A">
            <w:pPr>
              <w:shd w:val="clear" w:color="auto" w:fill="FFFFFF"/>
              <w:contextualSpacing/>
              <w:jc w:val="center"/>
              <w:rPr>
                <w:b/>
                <w:bCs/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Документы, подтверждающие</w:t>
            </w:r>
          </w:p>
          <w:p w:rsidR="001C2816" w:rsidRPr="00ED2D5A" w:rsidRDefault="001C2816" w:rsidP="0028512A">
            <w:pPr>
              <w:shd w:val="clear" w:color="auto" w:fill="FFFFFF"/>
              <w:contextualSpacing/>
              <w:jc w:val="center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выполнение показателя</w:t>
            </w: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816" w:rsidRPr="00ED2D5A" w:rsidRDefault="001C2816" w:rsidP="0028512A">
            <w:pPr>
              <w:shd w:val="clear" w:color="auto" w:fill="FFFFFF"/>
              <w:contextualSpacing/>
              <w:jc w:val="center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Оценка в баллах </w:t>
            </w:r>
          </w:p>
        </w:tc>
      </w:tr>
      <w:tr w:rsidR="001C2816" w:rsidRPr="00ED2D5A" w:rsidTr="00ED2D5A">
        <w:trPr>
          <w:trHeight w:hRule="exact" w:val="38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bCs/>
                <w:color w:val="0D0D0D"/>
                <w:lang w:val="en-US"/>
              </w:rPr>
              <w:t>1</w:t>
            </w:r>
          </w:p>
        </w:tc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 xml:space="preserve">Результаты освоения </w:t>
            </w:r>
            <w:proofErr w:type="gramStart"/>
            <w:r w:rsidRPr="00ED2D5A">
              <w:rPr>
                <w:b/>
                <w:bCs/>
                <w:color w:val="0D0D0D"/>
              </w:rPr>
              <w:t>обучающимися</w:t>
            </w:r>
            <w:proofErr w:type="gramEnd"/>
            <w:r w:rsidRPr="00ED2D5A">
              <w:rPr>
                <w:b/>
                <w:bCs/>
                <w:color w:val="0D0D0D"/>
              </w:rPr>
              <w:t xml:space="preserve"> образовательных программ</w:t>
            </w:r>
          </w:p>
        </w:tc>
      </w:tr>
      <w:tr w:rsidR="001C2816" w:rsidRPr="00ED2D5A" w:rsidTr="0028512A">
        <w:trPr>
          <w:trHeight w:hRule="exact" w:val="28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bCs/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1.1</w:t>
            </w:r>
          </w:p>
        </w:tc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bCs/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Итоги мониторингов, проводимых организацией</w:t>
            </w:r>
          </w:p>
        </w:tc>
      </w:tr>
      <w:tr w:rsidR="00ED2D5A" w:rsidRPr="00ED2D5A" w:rsidTr="00ED2D5A">
        <w:trPr>
          <w:trHeight w:val="254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  <w:lang w:val="en-US"/>
              </w:rPr>
              <w:t>1</w:t>
            </w:r>
            <w:r w:rsidRPr="00ED2D5A">
              <w:rPr>
                <w:color w:val="0D0D0D"/>
              </w:rPr>
              <w:t>.1.1</w:t>
            </w:r>
          </w:p>
        </w:tc>
        <w:tc>
          <w:tcPr>
            <w:tcW w:w="32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Результаты освоения </w:t>
            </w:r>
            <w:proofErr w:type="gramStart"/>
            <w:r w:rsidRPr="00ED2D5A">
              <w:rPr>
                <w:color w:val="0D0D0D"/>
              </w:rPr>
              <w:t>обучающимися</w:t>
            </w:r>
            <w:proofErr w:type="gramEnd"/>
            <w:r w:rsidRPr="00ED2D5A">
              <w:rPr>
                <w:color w:val="0D0D0D"/>
              </w:rPr>
              <w:t xml:space="preserve"> образовательных программ по итогам мониторингов, проводимых  образовательной организацией (для учителей начальных классов – предмет по выбору учителя: математика или русский язык). 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  <w:vertAlign w:val="superscript"/>
              </w:rPr>
            </w:pPr>
            <w:r w:rsidRPr="00ED2D5A">
              <w:rPr>
                <w:color w:val="0D0D0D"/>
              </w:rPr>
              <w:t xml:space="preserve">Результаты выполнения учащимися школ (классов) </w:t>
            </w:r>
            <w:r w:rsidRPr="00ED2D5A">
              <w:rPr>
                <w:color w:val="0D0D0D"/>
                <w:lang w:val="en-US"/>
              </w:rPr>
              <w:t>I</w:t>
            </w:r>
            <w:r w:rsidRPr="00ED2D5A">
              <w:rPr>
                <w:color w:val="0D0D0D"/>
              </w:rPr>
              <w:t>-</w:t>
            </w:r>
            <w:r w:rsidRPr="00ED2D5A">
              <w:rPr>
                <w:color w:val="0D0D0D"/>
                <w:lang w:val="en-US"/>
              </w:rPr>
              <w:t>VIII</w:t>
            </w:r>
            <w:r w:rsidRPr="00ED2D5A">
              <w:rPr>
                <w:color w:val="0D0D0D"/>
              </w:rPr>
              <w:t xml:space="preserve"> вида диагностических заданий и контрольных работ, разработанных самим аттестуемым</w:t>
            </w:r>
            <w:r w:rsidRPr="00ED2D5A">
              <w:rPr>
                <w:color w:val="0D0D0D"/>
                <w:vertAlign w:val="superscript"/>
              </w:rPr>
              <w:t>*</w:t>
            </w:r>
            <w:r w:rsidRPr="00ED2D5A">
              <w:rPr>
                <w:color w:val="0D0D0D"/>
              </w:rPr>
              <w:t>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  <w:vertAlign w:val="superscript"/>
              </w:rPr>
            </w:pPr>
            <w:r w:rsidRPr="00ED2D5A">
              <w:rPr>
                <w:color w:val="0D0D0D"/>
              </w:rPr>
              <w:t xml:space="preserve">Результаты выполнения учащимися школ (классов) </w:t>
            </w:r>
            <w:r w:rsidRPr="00ED2D5A">
              <w:rPr>
                <w:color w:val="0D0D0D"/>
                <w:lang w:val="en-US"/>
              </w:rPr>
              <w:t>I</w:t>
            </w:r>
            <w:r w:rsidRPr="00ED2D5A">
              <w:rPr>
                <w:color w:val="0D0D0D"/>
              </w:rPr>
              <w:t>–</w:t>
            </w:r>
            <w:r w:rsidRPr="00ED2D5A">
              <w:rPr>
                <w:color w:val="0D0D0D"/>
                <w:lang w:val="en-US"/>
              </w:rPr>
              <w:t>VIII</w:t>
            </w:r>
            <w:r w:rsidRPr="00ED2D5A">
              <w:rPr>
                <w:color w:val="0D0D0D"/>
              </w:rPr>
              <w:t xml:space="preserve"> вида диагностических заданий и контрольных работ, разработанных методическим объединением образовательной </w:t>
            </w:r>
            <w:r w:rsidRPr="00ED2D5A">
              <w:rPr>
                <w:color w:val="0D0D0D"/>
              </w:rPr>
              <w:lastRenderedPageBreak/>
              <w:t>организации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Стабильные положительные результаты по итогам мониторингов, проводимых организацией. Вычисляются по формуле: разница значений среднеарифметического балла (отметки) первой работы и последующих больше нуля или равно нулю: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i/>
                <w:iCs/>
                <w:position w:val="-34"/>
              </w:rPr>
              <w:object w:dxaOrig="27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39pt" o:ole="">
                  <v:imagedata r:id="rId5" o:title=""/>
                </v:shape>
                <o:OLEObject Type="Embed" ProgID="Equation.DSMT4" ShapeID="_x0000_i1025" DrawAspect="Content" ObjectID="_1509802698" r:id="rId6"/>
              </w:object>
            </w:r>
            <w:r w:rsidRPr="00ED2D5A">
              <w:rPr>
                <w:color w:val="0D0D0D"/>
                <w:w w:val="83"/>
              </w:rPr>
              <w:t xml:space="preserve">, 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iCs/>
                <w:color w:val="0D0D0D"/>
              </w:rPr>
              <w:t>где</w:t>
            </w:r>
            <w:r w:rsidRPr="00ED2D5A">
              <w:rPr>
                <w:i/>
                <w:iCs/>
                <w:color w:val="0D0D0D"/>
              </w:rPr>
              <w:t xml:space="preserve"> </w:t>
            </w:r>
            <w:r w:rsidRPr="00ED2D5A">
              <w:rPr>
                <w:i/>
                <w:iCs/>
                <w:color w:val="0D0D0D"/>
                <w:position w:val="-12"/>
              </w:rPr>
              <w:object w:dxaOrig="260" w:dyaOrig="380">
                <v:shape id="_x0000_i1026" type="#_x0000_t75" style="width:12.75pt;height:18.75pt" o:ole="">
                  <v:imagedata r:id="rId7" o:title=""/>
                </v:shape>
                <o:OLEObject Type="Embed" ProgID="Equation.DSMT4" ShapeID="_x0000_i1026" DrawAspect="Content" ObjectID="_1509802699" r:id="rId8"/>
              </w:object>
            </w:r>
            <w:r w:rsidRPr="00ED2D5A">
              <w:rPr>
                <w:b/>
                <w:bCs/>
                <w:i/>
                <w:iCs/>
                <w:color w:val="0D0D0D"/>
              </w:rPr>
              <w:t xml:space="preserve"> –</w:t>
            </w:r>
            <w:r w:rsidRPr="00ED2D5A">
              <w:rPr>
                <w:color w:val="0D0D0D"/>
              </w:rPr>
              <w:t xml:space="preserve"> среднеарифметический балл (по результатам работ) каждого задания учащегося; </w:t>
            </w:r>
            <w:proofErr w:type="spellStart"/>
            <w:proofErr w:type="gramStart"/>
            <w:r w:rsidRPr="00ED2D5A">
              <w:rPr>
                <w:b/>
                <w:bCs/>
                <w:i/>
                <w:iCs/>
                <w:color w:val="0D0D0D"/>
              </w:rPr>
              <w:t>п</w:t>
            </w:r>
            <w:proofErr w:type="spellEnd"/>
            <w:proofErr w:type="gramEnd"/>
            <w:r w:rsidRPr="00ED2D5A">
              <w:rPr>
                <w:b/>
                <w:bCs/>
                <w:i/>
                <w:iCs/>
                <w:color w:val="0D0D0D"/>
              </w:rPr>
              <w:t xml:space="preserve"> </w:t>
            </w:r>
            <w:r w:rsidRPr="00ED2D5A">
              <w:rPr>
                <w:i/>
                <w:iCs/>
                <w:color w:val="0D0D0D"/>
              </w:rPr>
              <w:t xml:space="preserve">– </w:t>
            </w:r>
            <w:r w:rsidRPr="00ED2D5A">
              <w:rPr>
                <w:color w:val="0D0D0D"/>
              </w:rPr>
              <w:t>число работ.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Показатель используется для учителей ГБ</w:t>
            </w:r>
            <w:proofErr w:type="gramStart"/>
            <w:r w:rsidRPr="00ED2D5A">
              <w:rPr>
                <w:color w:val="0D0D0D"/>
              </w:rPr>
              <w:t>С(</w:t>
            </w:r>
            <w:proofErr w:type="gramEnd"/>
            <w:r w:rsidRPr="00ED2D5A">
              <w:rPr>
                <w:color w:val="0D0D0D"/>
              </w:rPr>
              <w:t xml:space="preserve">К)ОУ </w:t>
            </w:r>
            <w:r w:rsidRPr="00ED2D5A">
              <w:rPr>
                <w:color w:val="0D0D0D"/>
                <w:lang w:val="en-US"/>
              </w:rPr>
              <w:t>I</w:t>
            </w:r>
            <w:r w:rsidRPr="00ED2D5A">
              <w:rPr>
                <w:color w:val="0D0D0D"/>
              </w:rPr>
              <w:t>–</w:t>
            </w:r>
            <w:r w:rsidRPr="00ED2D5A">
              <w:rPr>
                <w:color w:val="0D0D0D"/>
                <w:lang w:val="en-US"/>
              </w:rPr>
              <w:t>VI</w:t>
            </w:r>
            <w:r w:rsidRPr="00ED2D5A">
              <w:rPr>
                <w:color w:val="0D0D0D"/>
              </w:rPr>
              <w:t xml:space="preserve"> видов и учителей специальных (коррекционных) классов </w:t>
            </w:r>
            <w:r w:rsidRPr="00ED2D5A">
              <w:rPr>
                <w:color w:val="0D0D0D"/>
                <w:lang w:val="en-US"/>
              </w:rPr>
              <w:t>VII</w:t>
            </w:r>
            <w:r w:rsidRPr="00ED2D5A">
              <w:rPr>
                <w:color w:val="0D0D0D"/>
              </w:rPr>
              <w:t xml:space="preserve"> вида МОУ).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При оценке результатов </w:t>
            </w:r>
            <w:r w:rsidRPr="00ED2D5A">
              <w:rPr>
                <w:color w:val="0D0D0D"/>
              </w:rPr>
              <w:lastRenderedPageBreak/>
              <w:t xml:space="preserve">выполнения учащимися школ (классов) </w:t>
            </w:r>
            <w:r w:rsidRPr="00ED2D5A">
              <w:rPr>
                <w:color w:val="0D0D0D"/>
                <w:lang w:val="en-US"/>
              </w:rPr>
              <w:t>VIII</w:t>
            </w:r>
            <w:r w:rsidRPr="00ED2D5A">
              <w:rPr>
                <w:color w:val="0D0D0D"/>
              </w:rPr>
              <w:t xml:space="preserve"> вида диагностических заданий и контрольных работ, разработанных методическим объединением образовательной организации, учитывается степень психического недоразвития и структура дефекта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ED2D5A">
        <w:trPr>
          <w:trHeight w:val="2529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  <w:lang w:val="en-US"/>
              </w:rPr>
              <w:lastRenderedPageBreak/>
              <w:t>1</w:t>
            </w:r>
            <w:r w:rsidRPr="00ED2D5A">
              <w:rPr>
                <w:color w:val="0D0D0D"/>
              </w:rPr>
              <w:t>.1.2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Результаты выполнения классом диагностических работ по предмету, проведенных на муниципальном уровне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Средний балл (отметка) по классу равен или выше среднего по муниципалитету балла (отметке) по данному предмету.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Средний балл (отметка) по классу равен или выше среднего по классам </w:t>
            </w:r>
            <w:r w:rsidRPr="00ED2D5A">
              <w:rPr>
                <w:color w:val="0D0D0D"/>
                <w:lang w:val="en-US"/>
              </w:rPr>
              <w:t>VII</w:t>
            </w:r>
            <w:r w:rsidRPr="00ED2D5A">
              <w:rPr>
                <w:color w:val="0D0D0D"/>
              </w:rPr>
              <w:t xml:space="preserve"> вида школ муниципалитета (для учителей классов </w:t>
            </w:r>
            <w:r w:rsidRPr="00ED2D5A">
              <w:rPr>
                <w:color w:val="0D0D0D"/>
                <w:lang w:val="en-US"/>
              </w:rPr>
              <w:t>VII</w:t>
            </w:r>
            <w:r w:rsidRPr="00ED2D5A">
              <w:rPr>
                <w:color w:val="0D0D0D"/>
              </w:rPr>
              <w:t xml:space="preserve"> вида)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ED2D5A">
        <w:trPr>
          <w:trHeight w:val="34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  <w:lang w:val="en-US"/>
              </w:rPr>
              <w:t>1</w:t>
            </w:r>
            <w:r w:rsidRPr="00ED2D5A">
              <w:rPr>
                <w:color w:val="0D0D0D"/>
              </w:rPr>
              <w:t>.1.3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Результаты выполнения классом диагностических работ по предмету, проведенных на краевом уровне.</w:t>
            </w:r>
          </w:p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Показатель не используется только для оценки результативности педагогической деятельности учителей, обучающих школьников с умственной отсталостью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Средний балл (отметка) по классу равен или выше среднего по краю балла (отметке) по данной работе.</w:t>
            </w:r>
          </w:p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proofErr w:type="gramStart"/>
            <w:r w:rsidRPr="00ED2D5A">
              <w:rPr>
                <w:color w:val="0D0D0D"/>
              </w:rPr>
              <w:t>Средний балл (отметка) по специальному (коррекционному) классу равен или выше среднего балла (отметке) в специальных (коррекционных) школах (классах) края</w:t>
            </w:r>
            <w:r w:rsidRPr="00ED2D5A">
              <w:rPr>
                <w:color w:val="0D0D0D"/>
                <w:vertAlign w:val="superscript"/>
              </w:rPr>
              <w:t>*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vertAlign w:val="superscript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1C2816" w:rsidRPr="00ED2D5A" w:rsidTr="0028512A">
        <w:trPr>
          <w:trHeight w:hRule="exact" w:val="349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color w:val="0D0D0D"/>
              </w:rPr>
            </w:pPr>
            <w:r w:rsidRPr="00ED2D5A">
              <w:rPr>
                <w:b/>
                <w:color w:val="0D0D0D"/>
              </w:rPr>
              <w:t>1.2</w:t>
            </w:r>
          </w:p>
        </w:tc>
        <w:tc>
          <w:tcPr>
            <w:tcW w:w="1501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spacing w:before="60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Итоги мониторингов, проводимых системой образования</w:t>
            </w:r>
            <w:r w:rsidR="00ED2D5A" w:rsidRPr="00ED2D5A">
              <w:rPr>
                <w:b/>
                <w:bCs/>
                <w:color w:val="0D0D0D"/>
              </w:rPr>
              <w:t>***</w:t>
            </w:r>
          </w:p>
        </w:tc>
      </w:tr>
      <w:tr w:rsidR="00ED2D5A" w:rsidRPr="00ED2D5A" w:rsidTr="0028512A">
        <w:trPr>
          <w:trHeight w:val="971"/>
        </w:trPr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  <w:lang w:val="en-US"/>
              </w:rPr>
              <w:t>1</w:t>
            </w:r>
            <w:r w:rsidRPr="00ED2D5A">
              <w:rPr>
                <w:color w:val="0D0D0D"/>
              </w:rPr>
              <w:t>.</w:t>
            </w:r>
            <w:r w:rsidRPr="00ED2D5A">
              <w:rPr>
                <w:color w:val="0D0D0D"/>
                <w:lang w:val="en-US"/>
              </w:rPr>
              <w:t>2</w:t>
            </w:r>
            <w:r w:rsidRPr="00ED2D5A">
              <w:rPr>
                <w:color w:val="0D0D0D"/>
              </w:rPr>
              <w:t>.1</w:t>
            </w:r>
          </w:p>
        </w:tc>
        <w:tc>
          <w:tcPr>
            <w:tcW w:w="30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Результаты выполнения классом экзаменационных работ, проведенных в период ГИА по образовательным </w:t>
            </w:r>
            <w:r w:rsidRPr="00ED2D5A">
              <w:rPr>
                <w:color w:val="0D0D0D"/>
              </w:rPr>
              <w:lastRenderedPageBreak/>
              <w:t>программам основного общего образования.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  <w:vertAlign w:val="superscript"/>
              </w:rPr>
            </w:pPr>
            <w:r w:rsidRPr="00ED2D5A">
              <w:rPr>
                <w:color w:val="0D0D0D"/>
              </w:rPr>
              <w:t>Результаты выполнения учащимися ГБ</w:t>
            </w:r>
            <w:proofErr w:type="gramStart"/>
            <w:r w:rsidRPr="00ED2D5A">
              <w:rPr>
                <w:color w:val="0D0D0D"/>
              </w:rPr>
              <w:t>С(</w:t>
            </w:r>
            <w:proofErr w:type="gramEnd"/>
            <w:r w:rsidRPr="00ED2D5A">
              <w:rPr>
                <w:color w:val="0D0D0D"/>
              </w:rPr>
              <w:t xml:space="preserve">К)ОО </w:t>
            </w:r>
            <w:r w:rsidRPr="00ED2D5A">
              <w:rPr>
                <w:color w:val="0D0D0D"/>
                <w:lang w:val="en-US"/>
              </w:rPr>
              <w:t>I</w:t>
            </w:r>
            <w:r w:rsidRPr="00ED2D5A">
              <w:rPr>
                <w:color w:val="0D0D0D"/>
              </w:rPr>
              <w:t>–</w:t>
            </w:r>
            <w:r w:rsidRPr="00ED2D5A">
              <w:rPr>
                <w:color w:val="0D0D0D"/>
                <w:lang w:val="en-US"/>
              </w:rPr>
              <w:t>VII</w:t>
            </w:r>
            <w:r w:rsidRPr="00ED2D5A">
              <w:rPr>
                <w:color w:val="0D0D0D"/>
              </w:rPr>
              <w:t xml:space="preserve"> вида и специальных (коррекционных) классов </w:t>
            </w:r>
            <w:r w:rsidRPr="00ED2D5A">
              <w:rPr>
                <w:color w:val="0D0D0D"/>
                <w:lang w:val="en-US"/>
              </w:rPr>
              <w:t>VII</w:t>
            </w:r>
            <w:r w:rsidRPr="00ED2D5A">
              <w:rPr>
                <w:color w:val="0D0D0D"/>
              </w:rPr>
              <w:t xml:space="preserve"> вида, а также ГБС(К)ОО  экзаменационных работ, проведенных в период ГИА в форме ОГЭ </w:t>
            </w:r>
            <w:r w:rsidRPr="00ED2D5A">
              <w:rPr>
                <w:color w:val="0D0D0D"/>
                <w:vertAlign w:val="superscript"/>
              </w:rPr>
              <w:t>*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  <w:vertAlign w:val="superscript"/>
              </w:rPr>
            </w:pPr>
            <w:r w:rsidRPr="00ED2D5A">
              <w:rPr>
                <w:color w:val="0D0D0D"/>
              </w:rPr>
              <w:t>Результаты выполнения учащимися ГБ</w:t>
            </w:r>
            <w:proofErr w:type="gramStart"/>
            <w:r w:rsidRPr="00ED2D5A">
              <w:rPr>
                <w:color w:val="0D0D0D"/>
              </w:rPr>
              <w:t>С(</w:t>
            </w:r>
            <w:proofErr w:type="gramEnd"/>
            <w:r w:rsidRPr="00ED2D5A">
              <w:rPr>
                <w:color w:val="0D0D0D"/>
              </w:rPr>
              <w:t xml:space="preserve">К)ОО и специальных (коррекционных) классов </w:t>
            </w:r>
            <w:r w:rsidRPr="00ED2D5A">
              <w:rPr>
                <w:color w:val="0D0D0D"/>
                <w:lang w:val="en-US"/>
              </w:rPr>
              <w:t>VIII</w:t>
            </w:r>
            <w:r w:rsidRPr="00ED2D5A">
              <w:rPr>
                <w:color w:val="0D0D0D"/>
              </w:rPr>
              <w:t xml:space="preserve"> вида экзаменационных работ, проведенных в период ГИА в форме ОГЭ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Средний балл (отметка) по классу  равен или выше среднего по краю балла (отметке) по данному предмету.</w:t>
            </w:r>
          </w:p>
          <w:p w:rsidR="00ED2D5A" w:rsidRPr="00ED2D5A" w:rsidRDefault="00ED2D5A" w:rsidP="00621E0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Средние баллы (отметки) </w:t>
            </w:r>
            <w:proofErr w:type="gramStart"/>
            <w:r w:rsidRPr="00ED2D5A">
              <w:rPr>
                <w:color w:val="0D0D0D"/>
              </w:rPr>
              <w:lastRenderedPageBreak/>
              <w:t>экзаменующихся</w:t>
            </w:r>
            <w:proofErr w:type="gramEnd"/>
            <w:r w:rsidRPr="00ED2D5A">
              <w:rPr>
                <w:color w:val="0D0D0D"/>
              </w:rPr>
              <w:t xml:space="preserve"> за аттестационный период</w:t>
            </w:r>
            <w:r w:rsidRPr="00ED2D5A">
              <w:rPr>
                <w:color w:val="0D0D0D"/>
                <w:vertAlign w:val="superscript"/>
              </w:rPr>
              <w:t>*</w:t>
            </w:r>
          </w:p>
          <w:p w:rsidR="00ED2D5A" w:rsidRPr="00ED2D5A" w:rsidRDefault="00ED2D5A" w:rsidP="00621E0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Средний балл (отметка) по классу  равен или выше среднего по краю (</w:t>
            </w:r>
            <w:proofErr w:type="gramStart"/>
            <w:r w:rsidRPr="00ED2D5A">
              <w:rPr>
                <w:color w:val="0D0D0D"/>
              </w:rPr>
              <w:t>С(</w:t>
            </w:r>
            <w:proofErr w:type="gramEnd"/>
            <w:r w:rsidRPr="00ED2D5A">
              <w:rPr>
                <w:color w:val="0D0D0D"/>
              </w:rPr>
              <w:t xml:space="preserve">К)ОО и классы </w:t>
            </w:r>
            <w:r w:rsidRPr="00ED2D5A">
              <w:rPr>
                <w:color w:val="0D0D0D"/>
                <w:lang w:val="en-US"/>
              </w:rPr>
              <w:t>VIII</w:t>
            </w:r>
            <w:r w:rsidRPr="00ED2D5A">
              <w:rPr>
                <w:color w:val="0D0D0D"/>
              </w:rPr>
              <w:t xml:space="preserve"> вида) 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ind w:firstLine="484"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28512A">
        <w:trPr>
          <w:trHeight w:val="126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1.2.2</w:t>
            </w:r>
          </w:p>
        </w:tc>
        <w:tc>
          <w:tcPr>
            <w:tcW w:w="30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Результаты выполнения классом экзаменационных работ, проведенных в период государственной (итоговой) аттестации выпускников средней школы в форме и по материалам ЕГЭ. 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Результаты выполнения учащимися экзаменационных работ, проведенных в период государственной итоговой аттестации выпускников ГБ</w:t>
            </w:r>
            <w:proofErr w:type="gramStart"/>
            <w:r w:rsidRPr="00ED2D5A">
              <w:rPr>
                <w:color w:val="0D0D0D"/>
              </w:rPr>
              <w:t>С(</w:t>
            </w:r>
            <w:proofErr w:type="gramEnd"/>
            <w:r w:rsidRPr="00ED2D5A">
              <w:rPr>
                <w:color w:val="0D0D0D"/>
              </w:rPr>
              <w:t>К)ОО краевыми экзаменационными комиссиями в форме ЕГЭ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Средний балл по классу равен или выше среднего по краю  тестового балла по данному предмету. </w:t>
            </w:r>
          </w:p>
          <w:p w:rsidR="00ED2D5A" w:rsidRPr="00ED2D5A" w:rsidRDefault="00ED2D5A" w:rsidP="00621E0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Средние баллы (отметки) </w:t>
            </w:r>
            <w:proofErr w:type="gramStart"/>
            <w:r w:rsidRPr="00ED2D5A">
              <w:rPr>
                <w:color w:val="0D0D0D"/>
              </w:rPr>
              <w:t>экзаменующихся</w:t>
            </w:r>
            <w:proofErr w:type="gramEnd"/>
            <w:r w:rsidRPr="00ED2D5A">
              <w:rPr>
                <w:color w:val="0D0D0D"/>
              </w:rPr>
              <w:t xml:space="preserve"> за аттестационный период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1C2816" w:rsidRPr="00ED2D5A" w:rsidTr="00ED2D5A">
        <w:trPr>
          <w:trHeight w:val="48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color w:val="0D0D0D"/>
              </w:rPr>
            </w:pPr>
            <w:r w:rsidRPr="00ED2D5A">
              <w:rPr>
                <w:b/>
                <w:color w:val="0D0D0D"/>
              </w:rPr>
              <w:t>2</w:t>
            </w:r>
          </w:p>
        </w:tc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iCs/>
                <w:color w:val="0D0D0D"/>
              </w:rPr>
            </w:pPr>
            <w:r w:rsidRPr="00ED2D5A">
              <w:rPr>
                <w:b/>
                <w:iCs/>
                <w:color w:val="0D0D0D"/>
              </w:rPr>
              <w:t>Выявление и развитие у обучающихся способностей к научной (интеллектуальной), творческой, физкультурно-спортивной</w:t>
            </w:r>
            <w:r w:rsidRPr="00ED2D5A">
              <w:rPr>
                <w:b/>
                <w:iCs/>
                <w:color w:val="0D0D0D"/>
              </w:rPr>
              <w:br/>
              <w:t>деятельности</w:t>
            </w:r>
          </w:p>
        </w:tc>
      </w:tr>
      <w:tr w:rsidR="00ED2D5A" w:rsidRPr="00ED2D5A" w:rsidTr="0028512A">
        <w:trPr>
          <w:trHeight w:val="452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2.1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Научно-исследовательская, научно-практическая и проектная деятельность </w:t>
            </w:r>
            <w:proofErr w:type="gramStart"/>
            <w:r w:rsidRPr="00ED2D5A">
              <w:rPr>
                <w:color w:val="0D0D0D"/>
              </w:rPr>
              <w:t>обучающихся</w:t>
            </w:r>
            <w:proofErr w:type="gramEnd"/>
          </w:p>
        </w:tc>
        <w:tc>
          <w:tcPr>
            <w:tcW w:w="39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proofErr w:type="gramStart"/>
            <w:r w:rsidRPr="00ED2D5A">
              <w:rPr>
                <w:color w:val="0D0D0D"/>
              </w:rPr>
              <w:t xml:space="preserve">Достижения (первые и призовые места) в предметных олимпиадах и конкурсах: во Всероссийской олимпиаде школьников, в региональной олимпиаде по </w:t>
            </w:r>
            <w:proofErr w:type="spellStart"/>
            <w:r w:rsidRPr="00ED2D5A">
              <w:rPr>
                <w:color w:val="0D0D0D"/>
              </w:rPr>
              <w:t>кубановедению</w:t>
            </w:r>
            <w:proofErr w:type="spellEnd"/>
            <w:r w:rsidRPr="00ED2D5A">
              <w:rPr>
                <w:color w:val="0D0D0D"/>
              </w:rPr>
              <w:t>, журналистике, политехнической, математике; в конкурсах научных проектов школьников в рамках краевой научно-практической конференции «Эврика», «Эврика, ЮНИОР» Малой академии наук обучающихся Кубани и др., проводимых по ежегодным приказам министерства образования и науки Краснодарского края, а также МОУО.</w:t>
            </w:r>
            <w:proofErr w:type="gramEnd"/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Для обучающихся с сохранным интеллектом специальных (коррекционных) школ (классов) учитывается участие в перечисленных выше олимпиадах и конкурсах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28512A">
        <w:trPr>
          <w:trHeight w:val="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2.2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proofErr w:type="gramStart"/>
            <w:r w:rsidRPr="00ED2D5A">
              <w:rPr>
                <w:color w:val="0D0D0D"/>
              </w:rPr>
              <w:t>Участие обучающихся во Всероссийских и международных, в том числе заочных и дистанционных конкурсах, олимпиадах, соревнованиях, определяемых ежегодными приказами министерства образования и науки РФ</w:t>
            </w:r>
            <w:proofErr w:type="gramEnd"/>
          </w:p>
        </w:tc>
        <w:tc>
          <w:tcPr>
            <w:tcW w:w="39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Достижения (первые и призовые места) </w:t>
            </w:r>
            <w:proofErr w:type="gramStart"/>
            <w:r w:rsidRPr="00ED2D5A">
              <w:rPr>
                <w:color w:val="0D0D0D"/>
              </w:rPr>
              <w:t>обучающихся</w:t>
            </w:r>
            <w:proofErr w:type="gramEnd"/>
            <w:r w:rsidRPr="00ED2D5A">
              <w:rPr>
                <w:color w:val="0D0D0D"/>
              </w:rPr>
              <w:t xml:space="preserve">. </w:t>
            </w:r>
          </w:p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Для обучающихся специальных (коррекционных) школ (классов) учитывается участие в перечисленных выше олимпиадах и конкурсах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28512A">
        <w:trPr>
          <w:trHeight w:val="231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2.3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Участие обучающихся или команды обучающихся в соревнованиях, творческих очных и заочных конкурсах и т. д., не имеющих официального статуса</w:t>
            </w:r>
          </w:p>
        </w:tc>
        <w:tc>
          <w:tcPr>
            <w:tcW w:w="39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Достижения (первые и призовые места) и участие (для обучающихся коррекционных школ) в спортивных соревнованиях, конкурсах в очных и </w:t>
            </w:r>
            <w:proofErr w:type="spellStart"/>
            <w:r w:rsidRPr="00ED2D5A">
              <w:rPr>
                <w:color w:val="0D0D0D"/>
              </w:rPr>
              <w:t>очно-заочных</w:t>
            </w:r>
            <w:proofErr w:type="spellEnd"/>
            <w:r w:rsidRPr="00ED2D5A">
              <w:rPr>
                <w:color w:val="0D0D0D"/>
              </w:rPr>
              <w:t xml:space="preserve"> турах интеллектуальных, творческих, проектных конкурсов (кроме </w:t>
            </w:r>
            <w:proofErr w:type="spellStart"/>
            <w:r w:rsidRPr="00ED2D5A">
              <w:rPr>
                <w:color w:val="0D0D0D"/>
              </w:rPr>
              <w:t>пп</w:t>
            </w:r>
            <w:proofErr w:type="spellEnd"/>
            <w:r w:rsidRPr="00ED2D5A">
              <w:rPr>
                <w:color w:val="0D0D0D"/>
              </w:rPr>
              <w:t>. 2.1, 2.2), фестивалях, выставках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napToGrid w:val="0"/>
              <w:ind w:firstLine="433"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ED2D5A">
        <w:trPr>
          <w:trHeight w:val="87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2.4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proofErr w:type="gramStart"/>
            <w:r w:rsidRPr="00ED2D5A">
              <w:rPr>
                <w:color w:val="0D0D0D"/>
              </w:rPr>
              <w:t>Участие обучающихся в международных экзаменах (тестировании)</w:t>
            </w:r>
            <w:proofErr w:type="gramEnd"/>
          </w:p>
        </w:tc>
        <w:tc>
          <w:tcPr>
            <w:tcW w:w="39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ED2D5A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Достижения (сертификат об успешной сдаче международного экзамена, тестирования).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28512A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2.5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proofErr w:type="gramStart"/>
            <w:r w:rsidRPr="00ED2D5A">
              <w:rPr>
                <w:color w:val="0D0D0D"/>
              </w:rPr>
              <w:t xml:space="preserve">Социально-личностные достижения обучающихся в рамках внеурочной деятельности </w:t>
            </w:r>
            <w:proofErr w:type="gramEnd"/>
          </w:p>
        </w:tc>
        <w:tc>
          <w:tcPr>
            <w:tcW w:w="39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Разработка и реализация в совместной деятельности с </w:t>
            </w:r>
            <w:proofErr w:type="gramStart"/>
            <w:r w:rsidRPr="00ED2D5A">
              <w:rPr>
                <w:color w:val="0D0D0D"/>
              </w:rPr>
              <w:t>обучающимися</w:t>
            </w:r>
            <w:proofErr w:type="gramEnd"/>
            <w:r w:rsidRPr="00ED2D5A">
              <w:rPr>
                <w:color w:val="0D0D0D"/>
              </w:rPr>
              <w:t xml:space="preserve">  социально значимых проектов различной направленности (срок реализации каждого не менее 2-х - 3-х месяцев)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1C2816" w:rsidRPr="00ED2D5A" w:rsidTr="00ED2D5A">
        <w:trPr>
          <w:trHeight w:val="30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color w:val="0D0D0D"/>
              </w:rPr>
            </w:pPr>
            <w:r w:rsidRPr="00ED2D5A">
              <w:rPr>
                <w:b/>
                <w:color w:val="0D0D0D"/>
              </w:rPr>
              <w:t>3</w:t>
            </w:r>
          </w:p>
        </w:tc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Личный вклад в повышение качества образования</w:t>
            </w:r>
          </w:p>
        </w:tc>
      </w:tr>
      <w:tr w:rsidR="001C2816" w:rsidRPr="00ED2D5A" w:rsidTr="0028512A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color w:val="0D0D0D"/>
              </w:rPr>
            </w:pPr>
            <w:r w:rsidRPr="00ED2D5A">
              <w:rPr>
                <w:b/>
                <w:color w:val="0D0D0D"/>
              </w:rPr>
              <w:t>3.1</w:t>
            </w:r>
          </w:p>
        </w:tc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bCs/>
                <w:color w:val="0D0D0D"/>
              </w:rPr>
            </w:pPr>
            <w:r w:rsidRPr="00ED2D5A">
              <w:rPr>
                <w:b/>
                <w:iCs/>
                <w:color w:val="0D0D0D"/>
              </w:rPr>
              <w:t>Совершенствование методов обучения и воспитания</w:t>
            </w:r>
          </w:p>
        </w:tc>
      </w:tr>
      <w:tr w:rsidR="00ED2D5A" w:rsidRPr="00ED2D5A" w:rsidTr="0028512A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3.1.1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Владение современными образовательными технологиями.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Применение современных коррекционных технологий с учетом специфики педагогических условий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 Использование образовательных технологий, умение адаптировать их с учетом специфики педагогических ситуаций</w:t>
            </w:r>
          </w:p>
        </w:tc>
        <w:tc>
          <w:tcPr>
            <w:tcW w:w="414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3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28512A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3.1.2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Применение </w:t>
            </w:r>
            <w:proofErr w:type="spellStart"/>
            <w:r w:rsidRPr="00ED2D5A">
              <w:rPr>
                <w:color w:val="0D0D0D"/>
              </w:rPr>
              <w:t>информационно-коммуника-ционных</w:t>
            </w:r>
            <w:proofErr w:type="spellEnd"/>
            <w:r w:rsidRPr="00ED2D5A">
              <w:rPr>
                <w:color w:val="0D0D0D"/>
              </w:rPr>
              <w:t>, в том числе сетевых и дистанционных технологий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Целесообразное использование различных видов </w:t>
            </w:r>
            <w:proofErr w:type="spellStart"/>
            <w:r w:rsidRPr="00ED2D5A">
              <w:rPr>
                <w:color w:val="0D0D0D"/>
              </w:rPr>
              <w:t>мультимедийного</w:t>
            </w:r>
            <w:proofErr w:type="spellEnd"/>
            <w:r w:rsidRPr="00ED2D5A">
              <w:rPr>
                <w:color w:val="0D0D0D"/>
              </w:rPr>
              <w:t xml:space="preserve"> оборудования, интерактивной доски и т. п. в учебной и во внеурочной деятельности</w:t>
            </w:r>
          </w:p>
        </w:tc>
        <w:tc>
          <w:tcPr>
            <w:tcW w:w="4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ED2D5A">
        <w:trPr>
          <w:trHeight w:val="112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3.1.3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Создание </w:t>
            </w:r>
            <w:proofErr w:type="spellStart"/>
            <w:r w:rsidRPr="00ED2D5A">
              <w:rPr>
                <w:color w:val="0D0D0D"/>
              </w:rPr>
              <w:t>здоровьесберегающих</w:t>
            </w:r>
            <w:proofErr w:type="spellEnd"/>
            <w:r w:rsidRPr="00ED2D5A">
              <w:rPr>
                <w:color w:val="0D0D0D"/>
              </w:rPr>
              <w:t xml:space="preserve"> условий </w:t>
            </w:r>
            <w:proofErr w:type="gramStart"/>
            <w:r w:rsidRPr="00ED2D5A">
              <w:rPr>
                <w:color w:val="0D0D0D"/>
              </w:rPr>
              <w:t>для</w:t>
            </w:r>
            <w:proofErr w:type="gramEnd"/>
            <w:r w:rsidRPr="00ED2D5A">
              <w:rPr>
                <w:color w:val="0D0D0D"/>
              </w:rPr>
              <w:t xml:space="preserve"> обучающихся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Использование </w:t>
            </w:r>
            <w:proofErr w:type="gramStart"/>
            <w:r w:rsidRPr="00ED2D5A">
              <w:rPr>
                <w:color w:val="0D0D0D"/>
              </w:rPr>
              <w:t>аттестуемым</w:t>
            </w:r>
            <w:proofErr w:type="gramEnd"/>
            <w:r w:rsidRPr="00ED2D5A">
              <w:rPr>
                <w:color w:val="0D0D0D"/>
              </w:rPr>
              <w:t xml:space="preserve"> </w:t>
            </w:r>
            <w:proofErr w:type="spellStart"/>
            <w:r w:rsidRPr="00ED2D5A">
              <w:rPr>
                <w:color w:val="0D0D0D"/>
              </w:rPr>
              <w:t>здоровьесберегающих</w:t>
            </w:r>
            <w:proofErr w:type="spellEnd"/>
            <w:r w:rsidRPr="00ED2D5A">
              <w:rPr>
                <w:color w:val="0D0D0D"/>
              </w:rPr>
              <w:t xml:space="preserve"> технологий; обеспечение соответствующей техники безопасности</w:t>
            </w:r>
          </w:p>
        </w:tc>
        <w:tc>
          <w:tcPr>
            <w:tcW w:w="4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28512A">
        <w:trPr>
          <w:trHeight w:val="6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3.1.4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napToGrid w:val="0"/>
              <w:ind w:firstLine="482"/>
              <w:jc w:val="both"/>
              <w:rPr>
                <w:iCs/>
                <w:color w:val="0D0D0D"/>
              </w:rPr>
            </w:pPr>
            <w:r w:rsidRPr="00ED2D5A">
              <w:rPr>
                <w:iCs/>
                <w:color w:val="0D0D0D"/>
              </w:rPr>
              <w:t xml:space="preserve">Использование цифровых образовательных ресурсов (ЦОР) </w:t>
            </w:r>
            <w:r w:rsidRPr="00ED2D5A">
              <w:t>в образовательной деятельности</w:t>
            </w:r>
            <w:r w:rsidRPr="00ED2D5A">
              <w:rPr>
                <w:iCs/>
                <w:color w:val="0D0D0D"/>
              </w:rPr>
              <w:t xml:space="preserve"> 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</w:pPr>
            <w:r w:rsidRPr="00ED2D5A">
              <w:t xml:space="preserve">Использование различных видов цифровых образовательных ресурсов: наличие комплекта </w:t>
            </w:r>
            <w:proofErr w:type="spellStart"/>
            <w:r w:rsidRPr="00ED2D5A">
              <w:t>мультимедийных-презентаций</w:t>
            </w:r>
            <w:proofErr w:type="spellEnd"/>
            <w:r w:rsidRPr="00ED2D5A">
              <w:t xml:space="preserve"> по разделу; электронные таблицы; материалы для компьютерного тестирования (базы электронных тестов по разделу);  аудио (видео) материалы; образовательные ресурсы сети Интернет.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</w:pPr>
            <w:r w:rsidRPr="00ED2D5A">
              <w:t>Разработка/использование материалов для современного интерактивного оборудования: интерактивной доски; конструкторов по робототехнике; цифрового микроскопа и цифровых лабораторий; midi-клавиатуры на уроках и во внеурочной деятельности;  графического планшета; систем опроса и голосования и др.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</w:pPr>
            <w:r w:rsidRPr="00ED2D5A">
              <w:t xml:space="preserve">Использование </w:t>
            </w:r>
            <w:proofErr w:type="spellStart"/>
            <w:proofErr w:type="gramStart"/>
            <w:r w:rsidRPr="00ED2D5A">
              <w:t>Интернет-сервисов</w:t>
            </w:r>
            <w:proofErr w:type="spellEnd"/>
            <w:proofErr w:type="gramEnd"/>
            <w:r w:rsidRPr="00ED2D5A">
              <w:t xml:space="preserve"> для: размещения и создания презентаций, фотографий слайд-шоу, опросов и тестов, дидактических игр, схем; конструирования сайтов. </w:t>
            </w:r>
          </w:p>
          <w:p w:rsidR="00ED2D5A" w:rsidRPr="00ED2D5A" w:rsidRDefault="00ED2D5A" w:rsidP="00ED2D5A">
            <w:pPr>
              <w:shd w:val="clear" w:color="auto" w:fill="FFFFFF"/>
              <w:ind w:firstLine="482"/>
              <w:contextualSpacing/>
              <w:jc w:val="both"/>
            </w:pPr>
            <w:r w:rsidRPr="00ED2D5A">
              <w:t>Наличие собственного сайта (</w:t>
            </w:r>
            <w:proofErr w:type="spellStart"/>
            <w:r w:rsidRPr="00ED2D5A">
              <w:t>блога</w:t>
            </w:r>
            <w:proofErr w:type="spellEnd"/>
            <w:r w:rsidRPr="00ED2D5A">
              <w:t>) аттестуемого по направлению</w:t>
            </w:r>
          </w:p>
          <w:p w:rsidR="00ED2D5A" w:rsidRPr="00ED2D5A" w:rsidRDefault="00ED2D5A" w:rsidP="00621E0E">
            <w:pPr>
              <w:shd w:val="clear" w:color="auto" w:fill="FFFFFF"/>
              <w:contextualSpacing/>
              <w:jc w:val="both"/>
            </w:pPr>
            <w:r w:rsidRPr="00ED2D5A">
              <w:t xml:space="preserve"> профессиональной деятельности.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1C2816" w:rsidRPr="00ED2D5A" w:rsidTr="00ED2D5A">
        <w:trPr>
          <w:trHeight w:hRule="exact" w:val="342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bCs/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3.2</w:t>
            </w:r>
          </w:p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  <w:tc>
          <w:tcPr>
            <w:tcW w:w="1501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28512A">
        <w:trPr>
          <w:trHeight w:val="694"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3.2.1</w:t>
            </w:r>
          </w:p>
        </w:tc>
        <w:tc>
          <w:tcPr>
            <w:tcW w:w="27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40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Транслирование в педагогических коллективах опыта практических результатов своей профессиональной деятельности на </w:t>
            </w:r>
            <w:r w:rsidRPr="00ED2D5A">
              <w:rPr>
                <w:color w:val="0D0D0D"/>
              </w:rPr>
              <w:lastRenderedPageBreak/>
              <w:t>муниципальном, зональном, региональном, федеральном,</w:t>
            </w:r>
            <w:r w:rsidRPr="00ED2D5A">
              <w:rPr>
                <w:rFonts w:eastAsia="Lucida Sans Unicode"/>
                <w:color w:val="0D0D0D"/>
                <w:lang w:eastAsia="en-US"/>
              </w:rPr>
              <w:t xml:space="preserve"> международном</w:t>
            </w:r>
            <w:r w:rsidRPr="00ED2D5A">
              <w:rPr>
                <w:color w:val="0D0D0D"/>
              </w:rPr>
              <w:t xml:space="preserve"> уровнях: мастер-классы, серии открытых уроков, проведение занятий в системе дополнительного профессионального образования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28512A">
        <w:trPr>
          <w:trHeight w:val="551"/>
        </w:trPr>
        <w:tc>
          <w:tcPr>
            <w:tcW w:w="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</w:pPr>
            <w:r w:rsidRPr="00ED2D5A">
              <w:t>Выступления на мероприятиях различных уровней; публикации в печати о собственном опыте работы, методические, дидактические материалы, размещение методических материалов на сайтах и в сетевых сообществах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ED2D5A">
        <w:trPr>
          <w:trHeight w:val="789"/>
        </w:trPr>
        <w:tc>
          <w:tcPr>
            <w:tcW w:w="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ED2D5A">
        <w:trPr>
          <w:trHeight w:val="1071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Инновационная деятельность в профессиональной области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Результат личного участия в конкурсе инновационных продуктов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ED2D5A">
        <w:trPr>
          <w:trHeight w:val="1668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Результаты рейтинга среди обучающихся (кроме </w:t>
            </w:r>
            <w:proofErr w:type="gramStart"/>
            <w:r w:rsidRPr="00ED2D5A">
              <w:rPr>
                <w:color w:val="0D0D0D"/>
              </w:rPr>
              <w:t>С(</w:t>
            </w:r>
            <w:proofErr w:type="gramEnd"/>
            <w:r w:rsidRPr="00ED2D5A">
              <w:rPr>
                <w:color w:val="0D0D0D"/>
              </w:rPr>
              <w:t xml:space="preserve">К)ОО </w:t>
            </w:r>
            <w:r w:rsidRPr="00ED2D5A">
              <w:rPr>
                <w:color w:val="0D0D0D"/>
                <w:lang w:val="en-US"/>
              </w:rPr>
              <w:t>YII</w:t>
            </w:r>
            <w:r w:rsidRPr="00ED2D5A">
              <w:rPr>
                <w:color w:val="0D0D0D"/>
              </w:rPr>
              <w:t xml:space="preserve">, </w:t>
            </w:r>
            <w:r w:rsidRPr="00ED2D5A">
              <w:rPr>
                <w:color w:val="0D0D0D"/>
                <w:lang w:val="en-US"/>
              </w:rPr>
              <w:t>YIII</w:t>
            </w:r>
            <w:r w:rsidRPr="00ED2D5A">
              <w:rPr>
                <w:color w:val="0D0D0D"/>
              </w:rPr>
              <w:t xml:space="preserve"> вида), родителей, педагогического сообщества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Имеет высокий рейтинг (за последний год) среди обучающихся, родителей, педагогического сообщества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1C2816" w:rsidRPr="00ED2D5A" w:rsidTr="00ED2D5A">
        <w:trPr>
          <w:trHeight w:hRule="exact" w:val="29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3.3</w:t>
            </w:r>
          </w:p>
        </w:tc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iCs/>
                <w:color w:val="0D0D0D"/>
              </w:rPr>
              <w:t>Активное участие в работе методических объединений педагогических работников организации</w:t>
            </w:r>
          </w:p>
        </w:tc>
      </w:tr>
      <w:tr w:rsidR="00ED2D5A" w:rsidRPr="00ED2D5A" w:rsidTr="0028512A">
        <w:trPr>
          <w:trHeight w:val="8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3.3.1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Совершенствование учебно-методической базы преподаваемого предмета.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  <w:p w:rsidR="00ED2D5A" w:rsidRPr="00ED2D5A" w:rsidRDefault="00ED2D5A" w:rsidP="00621E0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Совершенствование учебно-методической базы коррекционных занятий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Наличие педагогических разработок: программ (дисциплин, факультативов, курсов по выбору, внеурочной деятельности и т. п.), методических разработок и рекомендаций, сборников дидактического или сценарного материала и т. д.</w:t>
            </w:r>
          </w:p>
          <w:p w:rsidR="00ED2D5A" w:rsidRPr="00ED2D5A" w:rsidRDefault="00ED2D5A" w:rsidP="00621E0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Наличие педагогических разработок  (программ, методических и дидактических материалов и т. п.)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ED2D5A">
        <w:trPr>
          <w:trHeight w:val="127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3.3.2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Демонстрация уровня профессионализма собственно педагогической и методической деятельности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Результативность участия в профессиональных конкурсах учителей-предметников, классных руководителей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28512A">
        <w:trPr>
          <w:trHeight w:val="272"/>
        </w:trPr>
        <w:tc>
          <w:tcPr>
            <w:tcW w:w="7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  <w:tc>
          <w:tcPr>
            <w:tcW w:w="27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Результативность участия в профессиональных конкурсах педагогических разработок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ED2D5A">
        <w:trPr>
          <w:trHeight w:val="281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Уровень квалификации, позволяющий осуществлять экспертную деятельность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Работа в предметных подкомиссиях в качестве эксперта ЕГЭ, ГИА-9, жюри конкурсов, предметных олимпиадах регионального, муниципального уровней, участие в экспертных группах по аттестации, аккредитации, судейство на соревнованиях и конкурсах, в качестве эксперта по разработке и оценке методических и иных материалов 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proofErr w:type="gramStart"/>
            <w:r w:rsidRPr="00ED2D5A">
              <w:rPr>
                <w:color w:val="0D0D0D"/>
              </w:rPr>
              <w:t>Работа в предметных подкомиссиях в качестве эксперта ЕГЭ (</w:t>
            </w:r>
            <w:r w:rsidRPr="00ED2D5A">
              <w:rPr>
                <w:color w:val="0D0D0D"/>
                <w:lang w:val="en-US"/>
              </w:rPr>
              <w:t>I</w:t>
            </w:r>
            <w:r w:rsidRPr="00ED2D5A">
              <w:rPr>
                <w:color w:val="0D0D0D"/>
              </w:rPr>
              <w:t>-</w:t>
            </w:r>
            <w:r w:rsidRPr="00ED2D5A">
              <w:rPr>
                <w:color w:val="0D0D0D"/>
                <w:lang w:val="en-US"/>
              </w:rPr>
              <w:t>VII</w:t>
            </w:r>
            <w:r w:rsidRPr="00ED2D5A">
              <w:rPr>
                <w:color w:val="0D0D0D"/>
              </w:rPr>
              <w:t xml:space="preserve"> вид) ГИА (</w:t>
            </w:r>
            <w:r w:rsidRPr="00ED2D5A">
              <w:rPr>
                <w:color w:val="0D0D0D"/>
                <w:lang w:val="en-US"/>
              </w:rPr>
              <w:t>I</w:t>
            </w:r>
            <w:r w:rsidRPr="00ED2D5A">
              <w:rPr>
                <w:color w:val="0D0D0D"/>
              </w:rPr>
              <w:t>-</w:t>
            </w:r>
            <w:r w:rsidRPr="00ED2D5A">
              <w:rPr>
                <w:color w:val="0D0D0D"/>
                <w:lang w:val="en-US"/>
              </w:rPr>
              <w:t>VIII</w:t>
            </w:r>
            <w:r w:rsidRPr="00ED2D5A">
              <w:rPr>
                <w:color w:val="0D0D0D"/>
              </w:rPr>
              <w:t xml:space="preserve"> вид), конкурсов, предметных олимпиадах регионального, муниципального уровней, участие в экспертных группах по аттестации педагогических и руководящих работников, аккредитации ОО,  судейство на профессиональных конкурсах обучающихся, работа в составе комиссии по комплектованию текстов контрольных работ для обучающихся специальных (коррекционных) образовательных организаций, </w:t>
            </w:r>
            <w:r w:rsidRPr="00ED2D5A">
              <w:rPr>
                <w:color w:val="0D0D0D"/>
              </w:rPr>
              <w:lastRenderedPageBreak/>
              <w:t>классов</w:t>
            </w:r>
            <w:r w:rsidRPr="00ED2D5A">
              <w:rPr>
                <w:color w:val="0D0D0D"/>
                <w:vertAlign w:val="superscript"/>
              </w:rPr>
              <w:t>*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28512A">
        <w:trPr>
          <w:trHeight w:val="422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3.3.4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proofErr w:type="spellStart"/>
            <w:r w:rsidRPr="00ED2D5A">
              <w:rPr>
                <w:color w:val="0D0D0D"/>
              </w:rPr>
              <w:t>Организационно-ме-тодическая</w:t>
            </w:r>
            <w:proofErr w:type="spellEnd"/>
            <w:r w:rsidRPr="00ED2D5A">
              <w:rPr>
                <w:color w:val="0D0D0D"/>
              </w:rPr>
              <w:t xml:space="preserve"> работа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Работа в качестве </w:t>
            </w:r>
            <w:proofErr w:type="spellStart"/>
            <w:r w:rsidRPr="00ED2D5A">
              <w:rPr>
                <w:color w:val="0D0D0D"/>
              </w:rPr>
              <w:t>тьютора</w:t>
            </w:r>
            <w:proofErr w:type="spellEnd"/>
            <w:r w:rsidRPr="00ED2D5A">
              <w:rPr>
                <w:color w:val="0D0D0D"/>
              </w:rPr>
              <w:t xml:space="preserve">,  учителя – </w:t>
            </w:r>
            <w:proofErr w:type="spellStart"/>
            <w:r w:rsidRPr="00ED2D5A">
              <w:rPr>
                <w:color w:val="0D0D0D"/>
              </w:rPr>
              <w:t>апробатора</w:t>
            </w:r>
            <w:proofErr w:type="spellEnd"/>
            <w:r w:rsidRPr="00ED2D5A">
              <w:rPr>
                <w:color w:val="0D0D0D"/>
              </w:rPr>
              <w:t xml:space="preserve"> новых </w:t>
            </w:r>
            <w:proofErr w:type="spellStart"/>
            <w:r w:rsidRPr="00ED2D5A">
              <w:rPr>
                <w:color w:val="0D0D0D"/>
              </w:rPr>
              <w:t>учебно</w:t>
            </w:r>
            <w:proofErr w:type="spellEnd"/>
            <w:r w:rsidRPr="00ED2D5A">
              <w:rPr>
                <w:color w:val="0D0D0D"/>
              </w:rPr>
              <w:t xml:space="preserve"> – методических комплексов, руководителя методического объединения, методического совета учителей ОО, территории. </w:t>
            </w:r>
          </w:p>
          <w:p w:rsidR="00ED2D5A" w:rsidRPr="00ED2D5A" w:rsidRDefault="00ED2D5A" w:rsidP="00ED2D5A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  <w:vertAlign w:val="superscript"/>
              </w:rPr>
            </w:pPr>
            <w:r w:rsidRPr="00ED2D5A">
              <w:rPr>
                <w:color w:val="0D0D0D"/>
              </w:rPr>
              <w:t>Работа в качестве экспертов-разработчиков методического сопровождения коррекционно-образовательного процесса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ED2D5A">
        <w:trPr>
          <w:trHeight w:val="1189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3.3.5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</w:pPr>
            <w:r w:rsidRPr="00ED2D5A">
              <w:t>Исполнение функций наставника (руководителя педагогической практики)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Достаточный профессионализм и личностные качества, позволяющие работать в качестве наставника молодых учителей </w:t>
            </w:r>
            <w:r w:rsidRPr="00ED2D5A">
              <w:t>(руководителя педагогической практики)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ED2D5A">
        <w:trPr>
          <w:trHeight w:val="9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3.3.6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Дополнительная </w:t>
            </w:r>
            <w:proofErr w:type="spellStart"/>
            <w:r w:rsidRPr="00ED2D5A">
              <w:rPr>
                <w:color w:val="0D0D0D"/>
              </w:rPr>
              <w:t>кон-сультативно-методичес-кая</w:t>
            </w:r>
            <w:proofErr w:type="spellEnd"/>
            <w:r w:rsidRPr="00ED2D5A">
              <w:rPr>
                <w:color w:val="0D0D0D"/>
              </w:rPr>
              <w:t xml:space="preserve"> деятельность</w:t>
            </w:r>
          </w:p>
        </w:tc>
        <w:tc>
          <w:tcPr>
            <w:tcW w:w="40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Работа в составе школьного консилиума (</w:t>
            </w:r>
            <w:proofErr w:type="spellStart"/>
            <w:r w:rsidRPr="00ED2D5A">
              <w:rPr>
                <w:color w:val="0D0D0D"/>
              </w:rPr>
              <w:t>ПМПк</w:t>
            </w:r>
            <w:proofErr w:type="spellEnd"/>
            <w:r w:rsidRPr="00ED2D5A">
              <w:rPr>
                <w:color w:val="0D0D0D"/>
              </w:rPr>
              <w:t xml:space="preserve">). Работа в составе </w:t>
            </w:r>
            <w:proofErr w:type="gramStart"/>
            <w:r w:rsidRPr="00ED2D5A">
              <w:rPr>
                <w:color w:val="0D0D0D"/>
              </w:rPr>
              <w:t>муниципальной</w:t>
            </w:r>
            <w:proofErr w:type="gramEnd"/>
            <w:r w:rsidRPr="00ED2D5A">
              <w:rPr>
                <w:color w:val="0D0D0D"/>
              </w:rPr>
              <w:t xml:space="preserve"> ПМПК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1C2816" w:rsidRPr="00ED2D5A" w:rsidTr="0028512A">
        <w:trPr>
          <w:trHeight w:hRule="exact" w:val="407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4</w:t>
            </w:r>
          </w:p>
        </w:tc>
        <w:tc>
          <w:tcPr>
            <w:tcW w:w="1501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Повышение квалификации</w:t>
            </w:r>
          </w:p>
        </w:tc>
      </w:tr>
      <w:tr w:rsidR="00ED2D5A" w:rsidRPr="00ED2D5A" w:rsidTr="00ED2D5A">
        <w:trPr>
          <w:trHeight w:val="227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4.1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Систематичность повышения квалификации в централизованных формах</w:t>
            </w:r>
          </w:p>
        </w:tc>
        <w:tc>
          <w:tcPr>
            <w:tcW w:w="40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Послевузовское образование (аспирантура, докторантура, магистратура, получение второго  высшего образования  по профилю деятельности), переподготовка или курсы повышения квалификации, пройденные за последние три года (не менее 72 часов)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ED2D5A">
        <w:trPr>
          <w:trHeight w:hRule="exact" w:val="144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4.2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Систематичность повышения квалификации в нецентрализованных формах</w:t>
            </w:r>
          </w:p>
        </w:tc>
        <w:tc>
          <w:tcPr>
            <w:tcW w:w="4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Участие в целевых краткосрочных курсах повышения квалификации (менее 72 часов), обучающих семинарах (от 8 час.).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1C2816" w:rsidRPr="00ED2D5A" w:rsidTr="00ED2D5A">
        <w:trPr>
          <w:trHeight w:hRule="exact" w:val="41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color w:val="0D0D0D"/>
              </w:rPr>
            </w:pPr>
            <w:r w:rsidRPr="00ED2D5A">
              <w:rPr>
                <w:b/>
                <w:color w:val="0D0D0D"/>
              </w:rPr>
              <w:t>5</w:t>
            </w:r>
          </w:p>
        </w:tc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pStyle w:val="Default"/>
              <w:contextualSpacing/>
              <w:jc w:val="both"/>
              <w:rPr>
                <w:b/>
                <w:color w:val="0D0D0D"/>
              </w:rPr>
            </w:pPr>
            <w:r w:rsidRPr="00ED2D5A">
              <w:rPr>
                <w:b/>
                <w:color w:val="0D0D0D"/>
              </w:rPr>
              <w:t>Отраслевые награды</w:t>
            </w:r>
          </w:p>
        </w:tc>
      </w:tr>
      <w:tr w:rsidR="001C2816" w:rsidRPr="00ED2D5A" w:rsidTr="001C2816">
        <w:trPr>
          <w:trHeight w:hRule="exact" w:val="32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5.1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Награды за успехи в профессиональной деятельности, наличие ученой степени, звания 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Наличие наград, отраслевых знаков отличия:</w:t>
            </w:r>
          </w:p>
          <w:p w:rsidR="001C2816" w:rsidRPr="00ED2D5A" w:rsidRDefault="001C2816" w:rsidP="0028512A">
            <w:pPr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- медаль;</w:t>
            </w:r>
          </w:p>
          <w:p w:rsidR="001C2816" w:rsidRPr="00ED2D5A" w:rsidRDefault="001C2816" w:rsidP="0028512A">
            <w:pPr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- почетное звание;</w:t>
            </w:r>
          </w:p>
          <w:p w:rsidR="001C2816" w:rsidRPr="00ED2D5A" w:rsidRDefault="001C2816" w:rsidP="0028512A">
            <w:pPr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- нагрудный знак;</w:t>
            </w:r>
          </w:p>
          <w:p w:rsidR="001C2816" w:rsidRPr="00ED2D5A" w:rsidRDefault="001C2816" w:rsidP="0028512A">
            <w:pPr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- почетная грамота или благодарность Министерства образования и науки РФ и отраслевых министерств;</w:t>
            </w:r>
          </w:p>
          <w:p w:rsidR="001C2816" w:rsidRPr="00ED2D5A" w:rsidRDefault="001C2816" w:rsidP="0028512A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- наличие ученой степени;</w:t>
            </w:r>
          </w:p>
          <w:p w:rsidR="001C2816" w:rsidRPr="00ED2D5A" w:rsidRDefault="001C2816" w:rsidP="0028512A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- наличие ученого звания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</w:tbl>
    <w:p w:rsidR="00465181" w:rsidRPr="00ED2D5A" w:rsidRDefault="00465181"/>
    <w:p w:rsidR="00465181" w:rsidRPr="00ED2D5A" w:rsidRDefault="00465181"/>
    <w:p w:rsidR="00465181" w:rsidRPr="00ED2D5A" w:rsidRDefault="00465181"/>
    <w:p w:rsidR="00465181" w:rsidRPr="00ED2D5A" w:rsidRDefault="00465181"/>
    <w:p w:rsidR="00465181" w:rsidRPr="00ED2D5A" w:rsidRDefault="00465181"/>
    <w:p w:rsidR="00465181" w:rsidRPr="00ED2D5A" w:rsidRDefault="00465181"/>
    <w:p w:rsidR="00465181" w:rsidRPr="00ED2D5A" w:rsidRDefault="00465181"/>
    <w:p w:rsidR="00465181" w:rsidRPr="00ED2D5A" w:rsidRDefault="00465181" w:rsidP="00465181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 w:rsidRPr="00ED2D5A">
        <w:rPr>
          <w:color w:val="auto"/>
          <w:sz w:val="28"/>
          <w:szCs w:val="28"/>
        </w:rPr>
        <w:t>Дата заполнения: _________________</w:t>
      </w:r>
    </w:p>
    <w:p w:rsidR="00465181" w:rsidRPr="00ED2D5A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Pr="00ED2D5A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D5A">
        <w:rPr>
          <w:sz w:val="28"/>
          <w:szCs w:val="28"/>
        </w:rPr>
        <w:t>Группа специалистов:</w:t>
      </w:r>
    </w:p>
    <w:p w:rsidR="00465181" w:rsidRPr="00ED2D5A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D5A">
        <w:rPr>
          <w:sz w:val="28"/>
          <w:szCs w:val="28"/>
        </w:rPr>
        <w:t>Руководитель группы:  __________     ___________________</w:t>
      </w:r>
    </w:p>
    <w:p w:rsidR="00465181" w:rsidRPr="00ED2D5A" w:rsidRDefault="00465181" w:rsidP="00465181">
      <w:pPr>
        <w:tabs>
          <w:tab w:val="left" w:pos="993"/>
        </w:tabs>
        <w:ind w:firstLine="709"/>
        <w:jc w:val="both"/>
      </w:pPr>
      <w:r w:rsidRPr="00ED2D5A">
        <w:rPr>
          <w:sz w:val="28"/>
          <w:szCs w:val="28"/>
        </w:rPr>
        <w:t xml:space="preserve">                                            </w:t>
      </w:r>
      <w:r w:rsidRPr="00ED2D5A">
        <w:t>подпись                           Ф.И.О.</w:t>
      </w:r>
    </w:p>
    <w:p w:rsidR="00465181" w:rsidRPr="00ED2D5A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Pr="00ED2D5A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D5A">
        <w:rPr>
          <w:sz w:val="28"/>
          <w:szCs w:val="28"/>
        </w:rPr>
        <w:t>Члены группы: _________      ___________________</w:t>
      </w:r>
    </w:p>
    <w:p w:rsidR="00465181" w:rsidRPr="00ED2D5A" w:rsidRDefault="00465181" w:rsidP="00465181">
      <w:pPr>
        <w:tabs>
          <w:tab w:val="left" w:pos="993"/>
        </w:tabs>
        <w:ind w:firstLine="709"/>
        <w:jc w:val="both"/>
      </w:pPr>
      <w:r w:rsidRPr="00ED2D5A">
        <w:t xml:space="preserve">                                   подпись                            Ф.И.О.</w:t>
      </w:r>
    </w:p>
    <w:p w:rsidR="00465181" w:rsidRPr="00ED2D5A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D5A">
        <w:rPr>
          <w:sz w:val="28"/>
          <w:szCs w:val="28"/>
        </w:rPr>
        <w:tab/>
        <w:t xml:space="preserve">                       _________ 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vertAlign w:val="superscript"/>
        </w:rPr>
      </w:pPr>
      <w:r w:rsidRPr="00ED2D5A">
        <w:rPr>
          <w:sz w:val="28"/>
          <w:szCs w:val="28"/>
        </w:rPr>
        <w:t xml:space="preserve">        </w:t>
      </w:r>
      <w:r w:rsidRPr="00ED2D5A">
        <w:t xml:space="preserve">                          подпись                            Ф.И.О.</w:t>
      </w:r>
    </w:p>
    <w:p w:rsidR="00465181" w:rsidRDefault="00465181" w:rsidP="00465181">
      <w:pPr>
        <w:spacing w:line="228" w:lineRule="auto"/>
        <w:ind w:firstLine="567"/>
        <w:jc w:val="both"/>
      </w:pPr>
    </w:p>
    <w:p w:rsidR="00465181" w:rsidRDefault="00465181"/>
    <w:sectPr w:rsidR="00465181" w:rsidSect="00404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44A68E"/>
    <w:lvl w:ilvl="0">
      <w:numFmt w:val="bullet"/>
      <w:lvlText w:val="*"/>
      <w:lvlJc w:val="left"/>
    </w:lvl>
  </w:abstractNum>
  <w:abstractNum w:abstractNumId="1">
    <w:nsid w:val="0BB0095E"/>
    <w:multiLevelType w:val="hybridMultilevel"/>
    <w:tmpl w:val="37A871C2"/>
    <w:lvl w:ilvl="0" w:tplc="5F84B8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A6322D"/>
    <w:multiLevelType w:val="hybridMultilevel"/>
    <w:tmpl w:val="3AF6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82B0B"/>
    <w:multiLevelType w:val="hybridMultilevel"/>
    <w:tmpl w:val="CCEE7602"/>
    <w:lvl w:ilvl="0" w:tplc="09D446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861"/>
    <w:rsid w:val="00050304"/>
    <w:rsid w:val="001C2816"/>
    <w:rsid w:val="00404861"/>
    <w:rsid w:val="00465181"/>
    <w:rsid w:val="00527B03"/>
    <w:rsid w:val="006C28EB"/>
    <w:rsid w:val="00713AB4"/>
    <w:rsid w:val="00A55BE9"/>
    <w:rsid w:val="00BB1E71"/>
    <w:rsid w:val="00BB6CF3"/>
    <w:rsid w:val="00C94537"/>
    <w:rsid w:val="00D80FCC"/>
    <w:rsid w:val="00E924C0"/>
    <w:rsid w:val="00ED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Placeholder Text"/>
    <w:uiPriority w:val="99"/>
    <w:semiHidden/>
    <w:rsid w:val="001C281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281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816"/>
    <w:rPr>
      <w:rFonts w:ascii="Tahoma" w:eastAsia="Times New Roman" w:hAnsi="Tahoma" w:cs="Times New Roman"/>
      <w:sz w:val="16"/>
      <w:szCs w:val="16"/>
    </w:rPr>
  </w:style>
  <w:style w:type="paragraph" w:customStyle="1" w:styleId="msonospacingbullet2gif">
    <w:name w:val="msonospacingbullet2.gif"/>
    <w:basedOn w:val="a"/>
    <w:rsid w:val="001C28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C281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1C281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C281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1C281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1892</Words>
  <Characters>10791</Characters>
  <Application>Microsoft Office Word</Application>
  <DocSecurity>0</DocSecurity>
  <Lines>89</Lines>
  <Paragraphs>25</Paragraphs>
  <ScaleCrop>false</ScaleCrop>
  <Company>kkidppo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fomenko_l_m</dc:creator>
  <cp:keywords/>
  <dc:description/>
  <cp:lastModifiedBy>Ирина</cp:lastModifiedBy>
  <cp:revision>2</cp:revision>
  <dcterms:created xsi:type="dcterms:W3CDTF">2015-11-23T13:52:00Z</dcterms:created>
  <dcterms:modified xsi:type="dcterms:W3CDTF">2015-11-23T13:52:00Z</dcterms:modified>
</cp:coreProperties>
</file>